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FB" w:rsidRPr="00952C94" w:rsidRDefault="003C48E6" w:rsidP="003C48E6">
      <w:pPr>
        <w:spacing w:before="100" w:beforeAutospacing="1" w:after="100" w:afterAutospacing="1" w:line="360" w:lineRule="atLeast"/>
        <w:textAlignment w:val="baseline"/>
        <w:rPr>
          <w:rFonts w:ascii="Georgia" w:eastAsia="Times New Roman" w:hAnsi="Georgia" w:cs="Arial"/>
          <w:color w:val="333333"/>
          <w:sz w:val="29"/>
          <w:szCs w:val="29"/>
          <w:lang w:val="en-US" w:eastAsia="sv-SE"/>
        </w:rPr>
      </w:pPr>
      <w:bookmarkStart w:id="0" w:name="_GoBack"/>
      <w:bookmarkEnd w:id="0"/>
      <w:r w:rsidRPr="00952C94">
        <w:rPr>
          <w:rFonts w:ascii="Georgia" w:eastAsia="Times New Roman" w:hAnsi="Georgia" w:cs="Arial"/>
          <w:b/>
          <w:bCs/>
          <w:color w:val="333333"/>
          <w:sz w:val="29"/>
          <w:szCs w:val="29"/>
          <w:lang w:val="en-US" w:eastAsia="sv-SE"/>
        </w:rPr>
        <w:t>Abe Cabinet</w:t>
      </w:r>
      <w:r w:rsidRPr="00952C94">
        <w:rPr>
          <w:rFonts w:ascii="Georgia" w:eastAsia="Times New Roman" w:hAnsi="Georgia" w:cs="Arial"/>
          <w:color w:val="333333"/>
          <w:sz w:val="29"/>
          <w:szCs w:val="29"/>
          <w:lang w:val="en-US" w:eastAsia="sv-SE"/>
        </w:rPr>
        <w:t xml:space="preserve"> (Formed October 7, 2015)</w:t>
      </w:r>
    </w:p>
    <w:tbl>
      <w:tblPr>
        <w:tblW w:w="5007" w:type="pct"/>
        <w:tblBorders>
          <w:top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6"/>
        <w:gridCol w:w="2809"/>
      </w:tblGrid>
      <w:tr w:rsidR="003C48E6" w:rsidRPr="00952C94" w:rsidTr="00A52416">
        <w:trPr>
          <w:trHeight w:val="234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Prime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Minister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Shinzo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Abe</w:t>
            </w:r>
            <w:proofErr w:type="spellEnd"/>
          </w:p>
        </w:tc>
      </w:tr>
      <w:tr w:rsidR="003C48E6" w:rsidRPr="00952C94" w:rsidTr="00A52416">
        <w:trPr>
          <w:trHeight w:val="456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Deputy prime minister, finance minister, state minister for financial services, 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overcoming deflation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Taro Aso *</w:t>
            </w:r>
          </w:p>
        </w:tc>
      </w:tr>
      <w:tr w:rsidR="003C48E6" w:rsidRPr="00952C94" w:rsidTr="00A52416">
        <w:trPr>
          <w:trHeight w:val="222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Internal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affairs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and </w:t>
            </w: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communications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minister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Sanae Takaichi *</w:t>
            </w:r>
          </w:p>
        </w:tc>
      </w:tr>
      <w:tr w:rsidR="003C48E6" w:rsidRPr="00952C94" w:rsidTr="00A52416">
        <w:trPr>
          <w:trHeight w:val="234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Justice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minister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Mitsuhide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Iwaki</w:t>
            </w:r>
          </w:p>
        </w:tc>
      </w:tr>
      <w:tr w:rsidR="003C48E6" w:rsidRPr="00952C94" w:rsidTr="00A52416">
        <w:trPr>
          <w:trHeight w:val="222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Foreign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minister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Fumio Kishida *</w:t>
            </w:r>
          </w:p>
        </w:tc>
      </w:tr>
      <w:tr w:rsidR="003C48E6" w:rsidRPr="00952C94" w:rsidTr="00A52416">
        <w:trPr>
          <w:trHeight w:val="456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Education, culture, sports, science and technology minister, minister in charge of 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education reform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Hiroshi Hase</w:t>
            </w:r>
          </w:p>
        </w:tc>
      </w:tr>
      <w:tr w:rsidR="003C48E6" w:rsidRPr="00952C94" w:rsidTr="00A52416">
        <w:trPr>
          <w:trHeight w:val="222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Health, labor and welfare minister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Yasuhisa Shiozaki *</w:t>
            </w:r>
          </w:p>
        </w:tc>
      </w:tr>
      <w:tr w:rsidR="003C48E6" w:rsidRPr="00952C94" w:rsidTr="00A52416">
        <w:trPr>
          <w:trHeight w:val="234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Agriculture, forestry and fisheries minister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Hiroshi Moriyama</w:t>
            </w:r>
          </w:p>
        </w:tc>
      </w:tr>
      <w:tr w:rsidR="003C48E6" w:rsidRPr="00952C94" w:rsidTr="00A52416">
        <w:trPr>
          <w:trHeight w:val="679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Economy, trade and industry minister, minister on industrial competitiveness, response to the economic impact caused by the nuclear accident, state minister for Nuclear 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Damage Compensation and Decommissioning Facilitation Corp.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Motoo Hayashi</w:t>
            </w:r>
          </w:p>
        </w:tc>
      </w:tr>
      <w:tr w:rsidR="003C48E6" w:rsidRPr="00952C94" w:rsidTr="00A52416">
        <w:trPr>
          <w:trHeight w:val="445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Land, infrastructure, transport and tourism minister, minister in charge of 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water cycle policy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Keiichi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Ishii</w:t>
            </w:r>
            <w:proofErr w:type="spellEnd"/>
          </w:p>
        </w:tc>
      </w:tr>
      <w:tr w:rsidR="003C48E6" w:rsidRPr="00952C94" w:rsidTr="00A52416">
        <w:trPr>
          <w:trHeight w:val="234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Environment minister, state minister for nuclear emergency preparedness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Tamayo Marukawa</w:t>
            </w:r>
          </w:p>
        </w:tc>
      </w:tr>
      <w:tr w:rsidR="003C48E6" w:rsidRPr="00952C94" w:rsidTr="00A52416">
        <w:trPr>
          <w:trHeight w:val="222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Defense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minister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Gen Nakatani *</w:t>
            </w:r>
          </w:p>
        </w:tc>
      </w:tr>
      <w:tr w:rsidR="003C48E6" w:rsidRPr="00952C94" w:rsidTr="00A52416">
        <w:trPr>
          <w:trHeight w:val="456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Chief Cabinet secretary, minister in charge of alleviating the burden of bases in 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Okinawa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Yoshihide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Suga *</w:t>
            </w:r>
          </w:p>
        </w:tc>
      </w:tr>
      <w:tr w:rsidR="003C48E6" w:rsidRPr="00952C94" w:rsidTr="00A52416">
        <w:trPr>
          <w:trHeight w:val="456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Reconstruction minister, minister in charge of revival from the nuclear accident at 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Fukushima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Tsuyoshi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Takagi</w:t>
            </w:r>
            <w:proofErr w:type="spellEnd"/>
          </w:p>
        </w:tc>
      </w:tr>
      <w:tr w:rsidR="003C48E6" w:rsidRPr="00952C94" w:rsidTr="00A52416">
        <w:trPr>
          <w:trHeight w:val="445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National Public Safety Commission chairman, minister on administrative reform,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 minister in charge of disaster management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Taro Kono</w:t>
            </w:r>
          </w:p>
        </w:tc>
      </w:tr>
      <w:tr w:rsidR="003C48E6" w:rsidRPr="00952C94" w:rsidTr="00A52416">
        <w:trPr>
          <w:trHeight w:val="679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State minister for Okinawa and Northern Territories  affairs, minister in charge of science and technology, space policy; ocean policy and territorial issues; 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information technology; strategy on Cool Japan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Aiko Shimajiri</w:t>
            </w:r>
          </w:p>
        </w:tc>
      </w:tr>
      <w:tr w:rsidR="003C48E6" w:rsidRPr="00952C94" w:rsidTr="00A52416">
        <w:trPr>
          <w:trHeight w:val="456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Minister in charge of economic revitalization, minister in charge of total reform of 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social security and tax, state minister for economic and fiscal policy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Akira </w:t>
            </w:r>
            <w:proofErr w:type="spellStart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Amari</w:t>
            </w:r>
            <w:proofErr w:type="spellEnd"/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 xml:space="preserve"> *</w:t>
            </w:r>
          </w:p>
        </w:tc>
      </w:tr>
      <w:tr w:rsidR="003C48E6" w:rsidRPr="00952C94" w:rsidTr="00A52416">
        <w:trPr>
          <w:trHeight w:val="679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A52416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State minister in charge of society in which all 100 million people can take active roles minister in charge of female empowerment, minister on the abduction issue, </w:t>
            </w:r>
          </w:p>
          <w:p w:rsidR="003C48E6" w:rsidRPr="00952C94" w:rsidRDefault="003C48E6" w:rsidP="00A52416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state minister in charge of declining birthrate and gender equality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Katsunobu Kato</w:t>
            </w:r>
          </w:p>
        </w:tc>
      </w:tr>
      <w:tr w:rsidR="003C48E6" w:rsidRPr="00952C94" w:rsidTr="00A52416">
        <w:trPr>
          <w:trHeight w:val="445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A52416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 xml:space="preserve">Minister in charge of regional revitalization, state minister for national strategic </w:t>
            </w:r>
          </w:p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special zones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Shigeru Ishiba *</w:t>
            </w:r>
          </w:p>
        </w:tc>
      </w:tr>
      <w:tr w:rsidR="003C48E6" w:rsidRPr="00952C94" w:rsidTr="00A52416">
        <w:trPr>
          <w:trHeight w:val="234"/>
        </w:trPr>
        <w:tc>
          <w:tcPr>
            <w:tcW w:w="3533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val="en-US" w:eastAsia="sv-SE"/>
              </w:rPr>
              <w:t>Minister in charge of the Tokyo Olympic and Paralympic Games</w:t>
            </w:r>
          </w:p>
        </w:tc>
        <w:tc>
          <w:tcPr>
            <w:tcW w:w="1467" w:type="pct"/>
            <w:tcBorders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245" w:type="dxa"/>
              <w:bottom w:w="96" w:type="dxa"/>
              <w:right w:w="245" w:type="dxa"/>
            </w:tcMar>
            <w:vAlign w:val="center"/>
            <w:hideMark/>
          </w:tcPr>
          <w:p w:rsidR="003C48E6" w:rsidRPr="00952C94" w:rsidRDefault="003C48E6" w:rsidP="00CE19DE">
            <w:pPr>
              <w:wordWrap w:val="0"/>
              <w:spacing w:after="0" w:line="240" w:lineRule="atLeast"/>
              <w:textAlignment w:val="baseline"/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</w:pPr>
            <w:r w:rsidRPr="00952C94">
              <w:rPr>
                <w:rFonts w:ascii="Pluto" w:eastAsia="Times New Roman" w:hAnsi="Pluto" w:cs="Times New Roman"/>
                <w:color w:val="333333"/>
                <w:sz w:val="18"/>
                <w:szCs w:val="18"/>
                <w:lang w:eastAsia="sv-SE"/>
              </w:rPr>
              <w:t>Toshiaki Endo *</w:t>
            </w:r>
          </w:p>
        </w:tc>
      </w:tr>
    </w:tbl>
    <w:p w:rsidR="00E206C3" w:rsidRDefault="00E206C3"/>
    <w:p w:rsidR="003C48E6" w:rsidRPr="00952C94" w:rsidRDefault="003C48E6" w:rsidP="003C48E6">
      <w:pPr>
        <w:spacing w:after="0" w:line="360" w:lineRule="atLeast"/>
        <w:jc w:val="right"/>
        <w:textAlignment w:val="baseline"/>
        <w:rPr>
          <w:rFonts w:ascii="Pluto" w:eastAsia="Times New Roman" w:hAnsi="Pluto" w:cs="Arial"/>
          <w:color w:val="333333"/>
          <w:sz w:val="24"/>
          <w:szCs w:val="24"/>
          <w:lang w:val="en-US" w:eastAsia="sv-SE"/>
        </w:rPr>
      </w:pPr>
      <w:r w:rsidRPr="00952C94">
        <w:rPr>
          <w:rFonts w:ascii="Pluto" w:eastAsia="Times New Roman" w:hAnsi="Pluto" w:cs="Arial"/>
          <w:color w:val="333333"/>
          <w:sz w:val="24"/>
          <w:szCs w:val="24"/>
          <w:lang w:val="en-US" w:eastAsia="sv-SE"/>
        </w:rPr>
        <w:t>*Reappointments</w:t>
      </w:r>
    </w:p>
    <w:p w:rsidR="003C48E6" w:rsidRDefault="003C48E6"/>
    <w:sectPr w:rsidR="003C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u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E6"/>
    <w:rsid w:val="003C48E6"/>
    <w:rsid w:val="008A1150"/>
    <w:rsid w:val="009573FB"/>
    <w:rsid w:val="00A52416"/>
    <w:rsid w:val="00E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Östberg</dc:creator>
  <cp:lastModifiedBy>Edvard</cp:lastModifiedBy>
  <cp:revision>2</cp:revision>
  <dcterms:created xsi:type="dcterms:W3CDTF">2015-10-13T13:22:00Z</dcterms:created>
  <dcterms:modified xsi:type="dcterms:W3CDTF">2015-10-13T13:22:00Z</dcterms:modified>
</cp:coreProperties>
</file>